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6DE5C630" w:rsidR="00B15CBD" w:rsidRPr="00F54182" w:rsidRDefault="002B14C7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Antrag</w:t>
      </w:r>
      <w:r w:rsidR="00F54182" w:rsidRPr="00F54182">
        <w:rPr>
          <w:rFonts w:ascii="Arial" w:hAnsi="Arial" w:cs="Arial"/>
          <w:b/>
          <w:u w:val="single"/>
        </w:rPr>
        <w:t xml:space="preserve"> des Trägers beim örtlichen Jugendamt</w:t>
      </w:r>
    </w:p>
    <w:p w14:paraId="22F10D82" w14:textId="0BA4DAFB" w:rsidR="00F54182" w:rsidRPr="00F54182" w:rsidRDefault="00F54182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(ein</w:t>
      </w:r>
      <w:r w:rsidRPr="00F54182">
        <w:rPr>
          <w:rFonts w:ascii="Arial" w:hAnsi="Arial" w:cs="Arial"/>
          <w:b/>
        </w:rPr>
        <w:t xml:space="preserve"> Antrag pro Träger für alle seine Kitas in einem Jugendamtsbezirk)</w:t>
      </w:r>
    </w:p>
    <w:p w14:paraId="1639B232" w14:textId="3CBB9679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Hilfskräfte im nichtpädagogischen Bereich sowie Arbeitsschutz- und Hygieneausstattung in Kindertageseinrichtungen</w:t>
      </w:r>
    </w:p>
    <w:p w14:paraId="63459319" w14:textId="77777777" w:rsidR="00FB3948" w:rsidRDefault="00FB3948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745E95E5" w:rsidR="002B14C7" w:rsidRPr="004A4339" w:rsidRDefault="00F54182" w:rsidP="004A433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3331"/>
        <w:gridCol w:w="877"/>
        <w:gridCol w:w="2803"/>
      </w:tblGrid>
      <w:tr w:rsidR="00F54182" w:rsidRPr="004A4339" w14:paraId="465023F5" w14:textId="77777777" w:rsidTr="00F54182">
        <w:trPr>
          <w:trHeight w:val="567"/>
        </w:trPr>
        <w:tc>
          <w:tcPr>
            <w:tcW w:w="2051" w:type="dxa"/>
          </w:tcPr>
          <w:p w14:paraId="4138DDE2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11" w:type="dxa"/>
            <w:gridSpan w:val="3"/>
            <w:vAlign w:val="center"/>
          </w:tcPr>
          <w:p w14:paraId="0C4B783B" w14:textId="6116FD92" w:rsidR="00F54182" w:rsidRPr="004A4339" w:rsidRDefault="00F54182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B14C7" w:rsidRPr="004A4339" w14:paraId="28250B67" w14:textId="77777777" w:rsidTr="00F54182">
        <w:trPr>
          <w:trHeight w:val="567"/>
        </w:trPr>
        <w:tc>
          <w:tcPr>
            <w:tcW w:w="2051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11" w:type="dxa"/>
            <w:gridSpan w:val="3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182" w:rsidRPr="004A4339" w14:paraId="49988C78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3033432A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331" w:type="dxa"/>
          </w:tcPr>
          <w:p w14:paraId="68CC1B9A" w14:textId="77777777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9C081F9" w14:textId="794BDF79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34FCAF25" w14:textId="77777777" w:rsidR="00F54182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60ED1B66" w:rsidR="00F54182" w:rsidRPr="004A4339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F54182">
        <w:trPr>
          <w:trHeight w:val="567"/>
        </w:trPr>
        <w:tc>
          <w:tcPr>
            <w:tcW w:w="2051" w:type="dxa"/>
            <w:vMerge/>
          </w:tcPr>
          <w:p w14:paraId="7C51AC2F" w14:textId="5CD7E15A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4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C84">
              <w:rPr>
                <w:rFonts w:ascii="Arial" w:hAnsi="Arial" w:cs="Arial"/>
                <w:sz w:val="20"/>
                <w:szCs w:val="20"/>
              </w:rPr>
            </w:r>
            <w:r w:rsidR="00990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08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F54182">
        <w:trPr>
          <w:trHeight w:val="567"/>
        </w:trPr>
        <w:tc>
          <w:tcPr>
            <w:tcW w:w="2051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1" w:type="dxa"/>
            <w:gridSpan w:val="3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F54182">
        <w:trPr>
          <w:trHeight w:val="567"/>
        </w:trPr>
        <w:tc>
          <w:tcPr>
            <w:tcW w:w="2051" w:type="dxa"/>
          </w:tcPr>
          <w:p w14:paraId="336573D6" w14:textId="03F5CBE0" w:rsidR="00B15CBD" w:rsidRPr="00F54182" w:rsidRDefault="004A4339" w:rsidP="00F5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</w:tc>
        <w:tc>
          <w:tcPr>
            <w:tcW w:w="7011" w:type="dxa"/>
            <w:gridSpan w:val="3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5E44EED4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wirtschaftlichen und personellen Belastungen durch die Hygienevorgaben der Verordnung zum Schutz vor Neuinfizierungen mit dem Corona-Virus SARS-CoV-2 im Bereich der Betreuungsinfrastruktur in Kindertageseinrichtungen. </w:t>
      </w:r>
    </w:p>
    <w:p w14:paraId="1AB1DA8F" w14:textId="68414731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>in der Zeit ab 01.0</w:t>
      </w:r>
      <w:r w:rsidR="00990C84">
        <w:rPr>
          <w:rFonts w:ascii="Arial" w:hAnsi="Arial" w:cs="Arial"/>
          <w:sz w:val="20"/>
          <w:szCs w:val="20"/>
        </w:rPr>
        <w:t>1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990C84">
        <w:rPr>
          <w:rFonts w:ascii="Arial" w:hAnsi="Arial" w:cs="Arial"/>
          <w:sz w:val="20"/>
          <w:szCs w:val="20"/>
        </w:rPr>
        <w:t>1</w:t>
      </w:r>
      <w:r w:rsidR="00CF1856" w:rsidRPr="004A4339">
        <w:rPr>
          <w:rFonts w:ascii="Arial" w:hAnsi="Arial" w:cs="Arial"/>
          <w:sz w:val="20"/>
          <w:szCs w:val="20"/>
        </w:rPr>
        <w:t xml:space="preserve"> bis 31.</w:t>
      </w:r>
      <w:r w:rsidR="00990C84">
        <w:rPr>
          <w:rFonts w:ascii="Arial" w:hAnsi="Arial" w:cs="Arial"/>
          <w:sz w:val="20"/>
          <w:szCs w:val="20"/>
        </w:rPr>
        <w:t>07.2021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für</w:t>
      </w:r>
    </w:p>
    <w:p w14:paraId="37E9E3F3" w14:textId="3EF49D3C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a)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Personalausgaben </w:t>
      </w:r>
    </w:p>
    <w:p w14:paraId="22DAB4C0" w14:textId="6E424AC1" w:rsidR="004A1DF7" w:rsidRPr="004A4339" w:rsidRDefault="004A1DF7" w:rsidP="00BA0337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Zuschussfähig sind die Kosten für eingesetzte Hilfskräfte und für </w:t>
      </w:r>
      <w:r w:rsidR="00CF1856" w:rsidRPr="004A4339">
        <w:rPr>
          <w:rFonts w:ascii="Arial" w:hAnsi="Arial" w:cs="Arial"/>
          <w:sz w:val="20"/>
          <w:szCs w:val="20"/>
        </w:rPr>
        <w:t xml:space="preserve">die Aufstockung von Stunden bei vorhandenem Personal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Zusätzlich ist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vor</w:t>
      </w:r>
      <w:r w:rsidR="00EE1C8F" w:rsidRPr="004A4339">
        <w:rPr>
          <w:rFonts w:ascii="Arial" w:hAnsi="Arial" w:cs="Arial"/>
          <w:sz w:val="20"/>
          <w:szCs w:val="20"/>
        </w:rPr>
        <w:t xml:space="preserve"> Aufnahme der Tätigkeit gemäß § </w:t>
      </w:r>
      <w:r w:rsidRPr="004A4339">
        <w:rPr>
          <w:rFonts w:ascii="Arial" w:hAnsi="Arial" w:cs="Arial"/>
          <w:sz w:val="20"/>
          <w:szCs w:val="20"/>
        </w:rPr>
        <w:t>35</w:t>
      </w:r>
      <w:r w:rsidR="00EE1C8F" w:rsidRPr="004A4339">
        <w:rPr>
          <w:rFonts w:ascii="Arial" w:hAnsi="Arial" w:cs="Arial"/>
          <w:sz w:val="20"/>
          <w:szCs w:val="20"/>
        </w:rPr>
        <w:t> </w:t>
      </w:r>
      <w:r w:rsidRPr="004A4339">
        <w:rPr>
          <w:rFonts w:ascii="Arial" w:hAnsi="Arial" w:cs="Arial"/>
          <w:sz w:val="20"/>
          <w:szCs w:val="20"/>
        </w:rPr>
        <w:t>IfSG vom Arbeitgeber zu belehren</w:t>
      </w:r>
      <w:r w:rsidR="00D7492B" w:rsidRPr="004A4339">
        <w:rPr>
          <w:rFonts w:ascii="Arial" w:hAnsi="Arial" w:cs="Arial"/>
          <w:sz w:val="20"/>
          <w:szCs w:val="20"/>
        </w:rPr>
        <w:t xml:space="preserve"> und es muss eine Bescheinigung und Belehrung nach § 43 IfSG vorliegen.</w:t>
      </w:r>
    </w:p>
    <w:p w14:paraId="3B54EA90" w14:textId="4940ED86" w:rsidR="004A1DF7" w:rsidRPr="00E131ED" w:rsidRDefault="004A1DF7" w:rsidP="004A433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b)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Ausgaben für Schulungs- und Qualifizierungsmaßnahmen für das vorgenannte Personal</w:t>
      </w:r>
    </w:p>
    <w:p w14:paraId="43B774B9" w14:textId="77777777" w:rsidR="004A1DF7" w:rsidRPr="004A4339" w:rsidRDefault="004A1DF7" w:rsidP="00BA0337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Schulungsmaßnahmen müssen Basiskenntnisse zu den Rahmenbedingungen, zur Zusammenarbeit sowie zur Hygiene und zu den Schutzstandards vermitteln. </w:t>
      </w:r>
    </w:p>
    <w:p w14:paraId="2150E912" w14:textId="5AE508A4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c)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Ausgaben für Arbeitsschutz- und Hygieneausrüstung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lastRenderedPageBreak/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2CD6410C" w14:textId="328A2CA5" w:rsidR="00990C84" w:rsidRDefault="005B2AD9" w:rsidP="00990C84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956BB3" w:rsidRPr="004A4339">
        <w:rPr>
          <w:rFonts w:ascii="Arial" w:hAnsi="Arial" w:cs="Arial"/>
          <w:sz w:val="20"/>
          <w:szCs w:val="20"/>
        </w:rPr>
        <w:t>Die Billigkeitsleistung darf nur</w:t>
      </w:r>
      <w:r w:rsidR="00400643" w:rsidRPr="004A4339">
        <w:rPr>
          <w:rFonts w:ascii="Arial" w:hAnsi="Arial" w:cs="Arial"/>
          <w:sz w:val="20"/>
          <w:szCs w:val="20"/>
        </w:rPr>
        <w:t xml:space="preserve"> für zusätzliche Kräfte und für</w:t>
      </w:r>
      <w:r w:rsidR="00956BB3" w:rsidRPr="004A4339">
        <w:rPr>
          <w:rFonts w:ascii="Arial" w:hAnsi="Arial" w:cs="Arial"/>
          <w:sz w:val="20"/>
          <w:szCs w:val="20"/>
        </w:rPr>
        <w:t xml:space="preserve"> die Aufstockung von Stunden bei vorhand</w:t>
      </w:r>
      <w:r w:rsidR="00175F09" w:rsidRPr="004A4339">
        <w:rPr>
          <w:rFonts w:ascii="Arial" w:hAnsi="Arial" w:cs="Arial"/>
          <w:sz w:val="20"/>
          <w:szCs w:val="20"/>
        </w:rPr>
        <w:t xml:space="preserve">enem Personal </w:t>
      </w:r>
      <w:r w:rsidR="00CF1856" w:rsidRPr="004A4339">
        <w:rPr>
          <w:rFonts w:ascii="Arial" w:hAnsi="Arial" w:cs="Arial"/>
          <w:sz w:val="20"/>
          <w:szCs w:val="20"/>
        </w:rPr>
        <w:t xml:space="preserve">im nichtpädagogischen Bereich </w:t>
      </w:r>
      <w:r w:rsidR="00175F09" w:rsidRPr="004A4339">
        <w:rPr>
          <w:rFonts w:ascii="Arial" w:hAnsi="Arial" w:cs="Arial"/>
          <w:sz w:val="20"/>
          <w:szCs w:val="20"/>
        </w:rPr>
        <w:t>eingesetzt werden</w:t>
      </w:r>
      <w:r w:rsidR="00990C84">
        <w:rPr>
          <w:rFonts w:ascii="Arial" w:hAnsi="Arial" w:cs="Arial"/>
          <w:sz w:val="20"/>
          <w:szCs w:val="20"/>
        </w:rPr>
        <w:t xml:space="preserve">. </w:t>
      </w:r>
      <w:r w:rsidR="00990C84">
        <w:rPr>
          <w:rFonts w:ascii="Arial" w:hAnsi="Arial" w:cs="Arial"/>
          <w:sz w:val="20"/>
          <w:szCs w:val="20"/>
        </w:rPr>
        <w:t>Hierzu zählen ebenso Personalkosten aus Verträgen, die auf Grundlage des Zuschussprogramms 2020 abgeschlossen wurden.</w:t>
      </w:r>
    </w:p>
    <w:p w14:paraId="1F89690D" w14:textId="68F8D37D" w:rsidR="00E131ED" w:rsidRPr="004A4339" w:rsidRDefault="00E131ED" w:rsidP="00990C84">
      <w:pPr>
        <w:spacing w:after="120"/>
        <w:ind w:left="705" w:hanging="705"/>
        <w:jc w:val="both"/>
        <w:rPr>
          <w:rFonts w:eastAsia="MS Gothic"/>
          <w:sz w:val="20"/>
          <w:szCs w:val="20"/>
        </w:rPr>
      </w:pPr>
    </w:p>
    <w:p w14:paraId="298372C2" w14:textId="5B5E697B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990C84">
        <w:rPr>
          <w:b/>
          <w:color w:val="auto"/>
          <w:sz w:val="22"/>
          <w:szCs w:val="22"/>
        </w:rPr>
        <w:t>1</w:t>
      </w:r>
      <w:r w:rsidR="00F50C3F" w:rsidRPr="009B7883">
        <w:rPr>
          <w:b/>
          <w:color w:val="auto"/>
          <w:sz w:val="22"/>
          <w:szCs w:val="22"/>
        </w:rPr>
        <w:t>.202</w:t>
      </w:r>
      <w:r w:rsidR="00990C84">
        <w:rPr>
          <w:b/>
          <w:color w:val="auto"/>
          <w:sz w:val="22"/>
          <w:szCs w:val="22"/>
        </w:rPr>
        <w:t>1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990C84">
        <w:rPr>
          <w:b/>
          <w:color w:val="auto"/>
          <w:sz w:val="22"/>
          <w:szCs w:val="22"/>
        </w:rPr>
        <w:t>07.2021</w:t>
      </w:r>
    </w:p>
    <w:p w14:paraId="74B65855" w14:textId="69457F51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="00F54182">
        <w:rPr>
          <w:sz w:val="20"/>
          <w:szCs w:val="20"/>
        </w:rPr>
        <w:t xml:space="preserve"> gemäß der vorgegebenen (pro Kita in Zeile) summierten Excel-Anlage. </w:t>
      </w:r>
      <w:r w:rsidR="002F5083" w:rsidRPr="004A4339">
        <w:rPr>
          <w:sz w:val="20"/>
          <w:szCs w:val="20"/>
        </w:rPr>
        <w:t>Die maximale Billigkeitsleistung beträgt 1</w:t>
      </w:r>
      <w:r w:rsidR="00990C84">
        <w:rPr>
          <w:sz w:val="20"/>
          <w:szCs w:val="20"/>
        </w:rPr>
        <w:t>4.700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Die Ausgaben für Schulungs- und Qualifizierungsmaßnahmen sowie für Arbeitsschutz- und Hygieneausrüstung dürfen maximal 10% de</w:t>
      </w:r>
      <w:r w:rsidR="00990C84">
        <w:rPr>
          <w:sz w:val="20"/>
          <w:szCs w:val="20"/>
        </w:rPr>
        <w:t>s Höchstbetrages der</w:t>
      </w:r>
      <w:bookmarkStart w:id="3" w:name="_GoBack"/>
      <w:bookmarkEnd w:id="3"/>
      <w:r w:rsidR="00516EEA" w:rsidRPr="004A4339">
        <w:rPr>
          <w:sz w:val="20"/>
          <w:szCs w:val="20"/>
        </w:rPr>
        <w:t xml:space="preserve"> Billigkeitsleistung umfassen.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A61CE3" w:rsidRPr="004A4339" w14:paraId="4A5B8A31" w14:textId="52DF2BCA" w:rsidTr="00BA0337">
        <w:trPr>
          <w:trHeight w:val="454"/>
        </w:trPr>
        <w:tc>
          <w:tcPr>
            <w:tcW w:w="4049" w:type="dxa"/>
          </w:tcPr>
          <w:p w14:paraId="30558FE5" w14:textId="144A015A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236" w:type="dxa"/>
            <w:tcBorders>
              <w:right w:val="nil"/>
            </w:tcBorders>
          </w:tcPr>
          <w:p w14:paraId="5D7E1E41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569FBDD9" w14:textId="5AB0D40A" w:rsidR="00A61CE3" w:rsidRPr="004A4339" w:rsidRDefault="00D806AD" w:rsidP="00D806A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61CE3" w:rsidRPr="004A4339" w14:paraId="100B5D8D" w14:textId="49430306" w:rsidTr="00BA0337">
        <w:trPr>
          <w:trHeight w:val="454"/>
        </w:trPr>
        <w:tc>
          <w:tcPr>
            <w:tcW w:w="4049" w:type="dxa"/>
          </w:tcPr>
          <w:p w14:paraId="3EBDBFC3" w14:textId="26AA306B" w:rsidR="00A61CE3" w:rsidRPr="00B15CBD" w:rsidRDefault="00B15CBD" w:rsidP="00B15C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 xml:space="preserve">      davon </w:t>
            </w:r>
            <w:r w:rsidR="00A61CE3" w:rsidRPr="009B7883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A61CE3" w:rsidRPr="00B15CBD">
              <w:rPr>
                <w:rFonts w:ascii="Arial" w:hAnsi="Arial" w:cs="Arial"/>
                <w:sz w:val="20"/>
                <w:szCs w:val="20"/>
              </w:rPr>
              <w:t>zusätzliche Kräfte</w:t>
            </w:r>
          </w:p>
        </w:tc>
        <w:tc>
          <w:tcPr>
            <w:tcW w:w="236" w:type="dxa"/>
            <w:tcBorders>
              <w:right w:val="nil"/>
            </w:tcBorders>
          </w:tcPr>
          <w:p w14:paraId="107267F8" w14:textId="553EFE53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2AD7EB2D" w14:textId="4A835B0A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162E89FA" w14:textId="3865E9B3" w:rsidTr="00BA0337">
        <w:trPr>
          <w:trHeight w:val="454"/>
        </w:trPr>
        <w:tc>
          <w:tcPr>
            <w:tcW w:w="4049" w:type="dxa"/>
          </w:tcPr>
          <w:p w14:paraId="3F5D18F8" w14:textId="7193B44A" w:rsidR="00B15CBD" w:rsidRDefault="00B15CBD" w:rsidP="00B15CBD">
            <w:pPr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 xml:space="preserve">      davon </w:t>
            </w:r>
            <w:r w:rsidR="00A61CE3" w:rsidRPr="00B15CBD">
              <w:rPr>
                <w:rFonts w:ascii="Arial" w:hAnsi="Arial" w:cs="Arial"/>
                <w:sz w:val="20"/>
                <w:szCs w:val="20"/>
              </w:rPr>
              <w:t xml:space="preserve">für die Aufstockung von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E56F3A" w14:textId="4A785EB0" w:rsidR="00A61CE3" w:rsidRPr="00B15CBD" w:rsidRDefault="00B15CBD" w:rsidP="00B15C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61CE3" w:rsidRPr="00B15CBD">
              <w:rPr>
                <w:rFonts w:ascii="Arial" w:hAnsi="Arial" w:cs="Arial"/>
                <w:sz w:val="20"/>
                <w:szCs w:val="20"/>
              </w:rPr>
              <w:t>Stunden bei vorhandenem Personal</w:t>
            </w:r>
          </w:p>
        </w:tc>
        <w:tc>
          <w:tcPr>
            <w:tcW w:w="236" w:type="dxa"/>
            <w:tcBorders>
              <w:right w:val="nil"/>
            </w:tcBorders>
          </w:tcPr>
          <w:p w14:paraId="0EE8DB37" w14:textId="6CAF904A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38C35564" w14:textId="71B451ED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53CE6B21" w14:textId="38AF9D3E" w:rsidTr="00BA0337">
        <w:trPr>
          <w:trHeight w:val="454"/>
        </w:trPr>
        <w:tc>
          <w:tcPr>
            <w:tcW w:w="4049" w:type="dxa"/>
          </w:tcPr>
          <w:p w14:paraId="5B97025D" w14:textId="4C773571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Schulungs-/Qualifizierungsausgaben</w:t>
            </w:r>
          </w:p>
        </w:tc>
        <w:tc>
          <w:tcPr>
            <w:tcW w:w="236" w:type="dxa"/>
            <w:tcBorders>
              <w:right w:val="nil"/>
            </w:tcBorders>
          </w:tcPr>
          <w:p w14:paraId="4B429156" w14:textId="34A83DB2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777" w:type="dxa"/>
            <w:tcBorders>
              <w:left w:val="nil"/>
            </w:tcBorders>
          </w:tcPr>
          <w:p w14:paraId="44302B0A" w14:textId="044C4D2D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3A732402" w14:textId="06EFFE78" w:rsidTr="00BA0337">
        <w:trPr>
          <w:trHeight w:val="454"/>
        </w:trPr>
        <w:tc>
          <w:tcPr>
            <w:tcW w:w="4049" w:type="dxa"/>
            <w:tcBorders>
              <w:bottom w:val="single" w:sz="12" w:space="0" w:color="auto"/>
            </w:tcBorders>
          </w:tcPr>
          <w:p w14:paraId="1DBC22D5" w14:textId="5C65E7B7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Arbeitsschutz- und Hygieneausgaben</w:t>
            </w: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559118D9" w14:textId="3553B307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777" w:type="dxa"/>
            <w:tcBorders>
              <w:left w:val="nil"/>
              <w:bottom w:val="single" w:sz="12" w:space="0" w:color="auto"/>
            </w:tcBorders>
          </w:tcPr>
          <w:p w14:paraId="40020148" w14:textId="7A512301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0DC1A4AD" w14:textId="27F81022" w:rsidTr="00BA0337">
        <w:trPr>
          <w:trHeight w:val="454"/>
        </w:trPr>
        <w:tc>
          <w:tcPr>
            <w:tcW w:w="40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099BBC70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100AEE" w:rsidRPr="009B7883">
              <w:rPr>
                <w:rFonts w:ascii="Arial" w:hAnsi="Arial" w:cs="Arial"/>
                <w:b/>
                <w:sz w:val="20"/>
                <w:szCs w:val="20"/>
              </w:rPr>
              <w:t xml:space="preserve"> (gem. Anlage)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6707D374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7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1D3E04E9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0EFD1EC" w14:textId="0D1A2602" w:rsidTr="00BA0337">
        <w:trPr>
          <w:trHeight w:val="454"/>
        </w:trPr>
        <w:tc>
          <w:tcPr>
            <w:tcW w:w="4049" w:type="dxa"/>
            <w:tcBorders>
              <w:top w:val="single" w:sz="2" w:space="0" w:color="auto"/>
            </w:tcBorders>
          </w:tcPr>
          <w:p w14:paraId="5297AA7B" w14:textId="184E72DC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236" w:type="dxa"/>
            <w:tcBorders>
              <w:top w:val="single" w:sz="2" w:space="0" w:color="auto"/>
              <w:right w:val="nil"/>
            </w:tcBorders>
          </w:tcPr>
          <w:p w14:paraId="1F7404FB" w14:textId="32480705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top w:val="single" w:sz="2" w:space="0" w:color="auto"/>
              <w:left w:val="nil"/>
            </w:tcBorders>
          </w:tcPr>
          <w:p w14:paraId="3F30C19D" w14:textId="076BD183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7308C3FB" w14:textId="4C80884A" w:rsidTr="00BA0337">
        <w:trPr>
          <w:trHeight w:val="454"/>
        </w:trPr>
        <w:tc>
          <w:tcPr>
            <w:tcW w:w="4049" w:type="dxa"/>
            <w:tcBorders>
              <w:bottom w:val="single" w:sz="12" w:space="0" w:color="auto"/>
            </w:tcBorders>
          </w:tcPr>
          <w:p w14:paraId="1C0CF137" w14:textId="078E3E21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378E8ECB" w14:textId="10422AA7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left w:val="nil"/>
              <w:bottom w:val="single" w:sz="12" w:space="0" w:color="auto"/>
            </w:tcBorders>
          </w:tcPr>
          <w:p w14:paraId="79F95A11" w14:textId="4C482974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51BBBCD" w14:textId="6E01408C" w:rsidTr="00BA0337">
        <w:trPr>
          <w:trHeight w:val="454"/>
        </w:trPr>
        <w:tc>
          <w:tcPr>
            <w:tcW w:w="40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7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33531510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184479C4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Mir ist bekannt, dass sicherzustellen ist, dass die Bewilligungsbehörden, der Landesrechnungshof NRW oder von diesen Stellen Beauftragte auf Verlangen die Prüfung der zweckentsprechenden Verwendung an Ort und Stelle ermöglicht wird. </w:t>
      </w:r>
    </w:p>
    <w:p w14:paraId="55FC77B9" w14:textId="16000FC6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5189C727" w14:textId="1B69E1EB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6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1C066DBB" w14:textId="77777777" w:rsidR="00F54182" w:rsidRDefault="00F54182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86FA7F3" w14:textId="009A9738" w:rsidR="00771C03" w:rsidRPr="005D7F70" w:rsidRDefault="00771C03" w:rsidP="00FB3948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71C03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100AEE"/>
    <w:rsid w:val="00175F09"/>
    <w:rsid w:val="00184AFF"/>
    <w:rsid w:val="001D4702"/>
    <w:rsid w:val="002B14C7"/>
    <w:rsid w:val="002F07A0"/>
    <w:rsid w:val="002F5083"/>
    <w:rsid w:val="003703F3"/>
    <w:rsid w:val="00373F93"/>
    <w:rsid w:val="00394D9B"/>
    <w:rsid w:val="003F244E"/>
    <w:rsid w:val="00400643"/>
    <w:rsid w:val="00441481"/>
    <w:rsid w:val="004A1DF7"/>
    <w:rsid w:val="004A4339"/>
    <w:rsid w:val="004F4999"/>
    <w:rsid w:val="00516EEA"/>
    <w:rsid w:val="005362C1"/>
    <w:rsid w:val="00583850"/>
    <w:rsid w:val="005B2AD9"/>
    <w:rsid w:val="005D7F70"/>
    <w:rsid w:val="00601987"/>
    <w:rsid w:val="006F0724"/>
    <w:rsid w:val="00771C03"/>
    <w:rsid w:val="00783C7E"/>
    <w:rsid w:val="007B38A5"/>
    <w:rsid w:val="007C58C0"/>
    <w:rsid w:val="00821AD2"/>
    <w:rsid w:val="0092560C"/>
    <w:rsid w:val="00956BB3"/>
    <w:rsid w:val="00990C84"/>
    <w:rsid w:val="009B7883"/>
    <w:rsid w:val="009F2EE6"/>
    <w:rsid w:val="00A0079D"/>
    <w:rsid w:val="00A35EC5"/>
    <w:rsid w:val="00A61CE3"/>
    <w:rsid w:val="00A920FA"/>
    <w:rsid w:val="00B15CBD"/>
    <w:rsid w:val="00BA0337"/>
    <w:rsid w:val="00C14122"/>
    <w:rsid w:val="00C15ECC"/>
    <w:rsid w:val="00C5061F"/>
    <w:rsid w:val="00CF1856"/>
    <w:rsid w:val="00D347D6"/>
    <w:rsid w:val="00D7492B"/>
    <w:rsid w:val="00D806AD"/>
    <w:rsid w:val="00E131ED"/>
    <w:rsid w:val="00E876B0"/>
    <w:rsid w:val="00EE1C8F"/>
    <w:rsid w:val="00EF71F9"/>
    <w:rsid w:val="00F50C3F"/>
    <w:rsid w:val="00F54182"/>
    <w:rsid w:val="00FB3948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CB36-340E-4198-ADAC-4C238B0B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Hennings, Sonja</cp:lastModifiedBy>
  <cp:revision>2</cp:revision>
  <dcterms:created xsi:type="dcterms:W3CDTF">2020-12-10T16:41:00Z</dcterms:created>
  <dcterms:modified xsi:type="dcterms:W3CDTF">2020-12-10T16:41:00Z</dcterms:modified>
</cp:coreProperties>
</file>